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B1" w:rsidRDefault="00276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Akné vs. psychika</w:t>
      </w:r>
    </w:p>
    <w:p w:rsidR="002C58B1" w:rsidRDefault="00276D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Studie uvádějí, že až 30 % dermatologických pacientů řeší také problémy psychologického rázu. U pacientů s akné se nejčastěji setkáváme s úzkostmi a nízkým sebevědomím. Zaměřte se na odbornou léčbu akné a zdravý životní styl, s tím půjde snadněji i léčba nešťastné duše.</w:t>
      </w:r>
    </w:p>
    <w:p w:rsidR="002C58B1" w:rsidRDefault="002C58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C58B1" w:rsidRDefault="00276D1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„Akné je nemoc mazových žláz a ústí vlasových/chlupových folikulů, její přesnou příčinu neznáme. Víme ale, že podstatná je nadprodukce mazu, hormonální změny, zvýšené rohovění kůže a účast kožních baktérií,“ vysvětluje prof. MUDr. Jana Hercogová, CSc., MHA, zakladatelka a přednostka Dermatologie prof. </w:t>
      </w:r>
      <w:proofErr w:type="spellStart"/>
      <w:r>
        <w:rPr>
          <w:sz w:val="24"/>
          <w:szCs w:val="24"/>
        </w:rPr>
        <w:t>Hercogové</w:t>
      </w:r>
      <w:proofErr w:type="spellEnd"/>
      <w:r>
        <w:rPr>
          <w:sz w:val="24"/>
          <w:szCs w:val="24"/>
        </w:rPr>
        <w:t xml:space="preserve"> – Kliniky preventivní dermatologie s. r. o. Svou roli na rozsahu pos</w:t>
      </w:r>
      <w:r w:rsidR="002736BB">
        <w:rPr>
          <w:sz w:val="24"/>
          <w:szCs w:val="24"/>
        </w:rPr>
        <w:t>tižení pleti má bezpochyby stres.</w:t>
      </w:r>
    </w:p>
    <w:p w:rsidR="002736BB" w:rsidRDefault="002736B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C58B1" w:rsidRDefault="00276D1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Provázanost kožních problémů a psychické nepohody se dostává stále více do popředí zájmu. Tento fenomén řeší dokonce samostatné odvětví </w:t>
      </w:r>
      <w:proofErr w:type="spellStart"/>
      <w:r w:rsidRPr="002736BB">
        <w:rPr>
          <w:sz w:val="24"/>
          <w:szCs w:val="24"/>
        </w:rPr>
        <w:t>psychoderma</w:t>
      </w:r>
      <w:r w:rsidR="00441602" w:rsidRPr="002736BB">
        <w:rPr>
          <w:sz w:val="24"/>
          <w:szCs w:val="24"/>
        </w:rPr>
        <w:t>t</w:t>
      </w:r>
      <w:r w:rsidRPr="002736BB">
        <w:rPr>
          <w:sz w:val="24"/>
          <w:szCs w:val="24"/>
        </w:rPr>
        <w:t>ologie</w:t>
      </w:r>
      <w:proofErr w:type="spellEnd"/>
      <w:r w:rsidRPr="002736BB">
        <w:rPr>
          <w:sz w:val="24"/>
          <w:szCs w:val="24"/>
        </w:rPr>
        <w:t>.</w:t>
      </w:r>
      <w:r>
        <w:rPr>
          <w:sz w:val="24"/>
          <w:szCs w:val="24"/>
        </w:rPr>
        <w:t xml:space="preserve"> Řada studií naznačuje, že spolu s kožními problémy řeší až 30 % pacientů dermatologů také problémy psychologického rázu.</w:t>
      </w:r>
    </w:p>
    <w:p w:rsidR="002C58B1" w:rsidRDefault="002C58B1">
      <w:pPr>
        <w:jc w:val="both"/>
        <w:rPr>
          <w:sz w:val="24"/>
          <w:szCs w:val="24"/>
        </w:rPr>
      </w:pPr>
    </w:p>
    <w:p w:rsidR="002C58B1" w:rsidRDefault="00276D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Akné jako spouštěč úzkosti</w:t>
      </w:r>
    </w:p>
    <w:p w:rsidR="002C58B1" w:rsidRDefault="00276D1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Neexistuje pravděpodobně nikdo, kdo by byl za problémy s pletí rád. Důležitost, kterou přikládáme vlastní kráse a svému zdraví, je ale u jednotlivců odlišná, každý tak vnímá své problémy s pletí jinak vážně. Podle studie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Psychological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trápí pacienty s akné převážně úzkosti spíše než deprese. Sebevražedné myšlenky jsou výjimečné a vyskytují se u těžších forem akné. Negativní vliv akné na psychiku není jen záležitostí teenagerů, můžeme ho pozorovat napříč věkovými skupinami. Výzkum zveřejněný v časopise International </w:t>
      </w:r>
      <w:proofErr w:type="spellStart"/>
      <w:r>
        <w:rPr>
          <w:sz w:val="24"/>
          <w:szCs w:val="24"/>
        </w:rPr>
        <w:t>Journal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Women</w:t>
      </w:r>
      <w:hyperlink r:id="rId6">
        <w:r>
          <w:rPr>
            <w:sz w:val="24"/>
            <w:szCs w:val="24"/>
          </w:rPr>
          <w:t>'</w:t>
        </w:r>
      </w:hyperlink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Dermatology uvádí, že nižší sebevědomí se ale objevuje obecně častěji u žen.</w:t>
      </w:r>
    </w:p>
    <w:p w:rsidR="002C58B1" w:rsidRDefault="002C58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C58B1" w:rsidRDefault="00276D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Stres a hezká pleť nejdou dohromady</w:t>
      </w:r>
    </w:p>
    <w:p w:rsidR="002C58B1" w:rsidRDefault="00276D1D">
      <w:pPr>
        <w:jc w:val="both"/>
        <w:rPr>
          <w:sz w:val="24"/>
          <w:szCs w:val="24"/>
        </w:rPr>
      </w:pPr>
      <w:r>
        <w:rPr>
          <w:sz w:val="24"/>
          <w:szCs w:val="24"/>
        </w:rPr>
        <w:t>Stres ovlivňuje hladiny hormonů</w:t>
      </w:r>
      <w:r w:rsidR="00441602">
        <w:rPr>
          <w:sz w:val="24"/>
          <w:szCs w:val="24"/>
        </w:rPr>
        <w:t>,</w:t>
      </w:r>
      <w:r>
        <w:rPr>
          <w:sz w:val="24"/>
          <w:szCs w:val="24"/>
        </w:rPr>
        <w:t xml:space="preserve"> a tím se řadí mezi faktory mající vliv na rozvoj akné. Pozitivní přístup k sobě i životu má kladný vliv na naši psychiku i zdraví, berme tedy zhoršení akné stresem jako varovný signál, že je v našem životě něco špatně a upravme naše návyky. Díky tomu předejdeme budoucím problémům způsobených dlouhodobým stresem, které mohou mít mnohem </w:t>
      </w:r>
      <w:bookmarkStart w:id="0" w:name="_GoBack"/>
      <w:bookmarkEnd w:id="0"/>
      <w:r w:rsidR="00441602" w:rsidRPr="002736BB">
        <w:rPr>
          <w:sz w:val="24"/>
          <w:szCs w:val="24"/>
        </w:rPr>
        <w:t>horší</w:t>
      </w:r>
      <w:r>
        <w:rPr>
          <w:sz w:val="24"/>
          <w:szCs w:val="24"/>
        </w:rPr>
        <w:t xml:space="preserve"> následky. </w:t>
      </w:r>
    </w:p>
    <w:p w:rsidR="002C58B1" w:rsidRDefault="002C58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C58B1" w:rsidRDefault="00276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s tím bojovat?</w:t>
      </w:r>
    </w:p>
    <w:p w:rsidR="002C58B1" w:rsidRDefault="00276D1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V první řadě navštivte zkušeného dermatologa, který vám zajistí odborné vyšetření a předepíše adekvátní péči, čímž zabrání dalšímu rozvoji onemocnění. Spolu s tím se zamyslete, jestli váš styl života odpovídá vašim fyzickým i psychickým možnostem. Ne vždy je nutné obětovat vše práci či náročnému vztahu. Myslete více na sebe a udělejte si každý den chvíli volna. Dopřejte si půlhodinovou rychlou procházku, ne nadarmo se říká, že je lepší než kdejaká antidepresiva. Pročistíte si hlavu a utřídíte myšlenky, na což v zápřahu pracovních a rodinných povinností nezbývá čas.</w:t>
      </w:r>
    </w:p>
    <w:p w:rsidR="002C58B1" w:rsidRDefault="002C58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C58B1" w:rsidRDefault="00276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 – V rukou prof. </w:t>
      </w:r>
      <w:proofErr w:type="spellStart"/>
      <w:r>
        <w:rPr>
          <w:b/>
          <w:sz w:val="24"/>
          <w:szCs w:val="24"/>
        </w:rPr>
        <w:t>Hercogové</w:t>
      </w:r>
      <w:proofErr w:type="spellEnd"/>
    </w:p>
    <w:p w:rsidR="002C58B1" w:rsidRDefault="00276D1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Nově otevřená Dermat</w:t>
      </w:r>
      <w:r w:rsidR="00B50189">
        <w:rPr>
          <w:sz w:val="24"/>
          <w:szCs w:val="24"/>
        </w:rPr>
        <w:t xml:space="preserve">ologie prof. </w:t>
      </w:r>
      <w:proofErr w:type="spellStart"/>
      <w:r w:rsidR="00B50189">
        <w:rPr>
          <w:sz w:val="24"/>
          <w:szCs w:val="24"/>
        </w:rPr>
        <w:t>Hercogové</w:t>
      </w:r>
      <w:proofErr w:type="spellEnd"/>
      <w:r w:rsidR="00B50189">
        <w:rPr>
          <w:sz w:val="24"/>
          <w:szCs w:val="24"/>
        </w:rPr>
        <w:t xml:space="preserve"> – Klinika</w:t>
      </w:r>
      <w:r>
        <w:rPr>
          <w:sz w:val="24"/>
          <w:szCs w:val="24"/>
        </w:rPr>
        <w:t xml:space="preserve"> preventivní dermatologie s. r. o. nabízí rozsáhlé možnosti léčby akné na té nejvyšší úrovni. Základem terapie je ovlivnit rohovění kůže pomocí derivátů vitaminu A, protizánětlivých léčiv a některých fyzikálních metod (chemický peeling, lasery). U těžké formy akné se využívají navíc celkově podávaná antibiotika a u nejtěžších forem celkově podávané deriváty vitaminu A.</w:t>
      </w:r>
    </w:p>
    <w:p w:rsidR="002C58B1" w:rsidRDefault="002C58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C58B1" w:rsidRDefault="00276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Dermatologie prof. </w:t>
      </w:r>
      <w:proofErr w:type="spellStart"/>
      <w:r>
        <w:rPr>
          <w:b/>
          <w:sz w:val="24"/>
          <w:szCs w:val="24"/>
        </w:rPr>
        <w:t>Hercogové</w:t>
      </w:r>
      <w:proofErr w:type="spellEnd"/>
      <w:r>
        <w:rPr>
          <w:b/>
          <w:sz w:val="24"/>
          <w:szCs w:val="24"/>
        </w:rPr>
        <w:t xml:space="preserve"> – Klinika preventivní dermatologie s. r. o.</w:t>
      </w:r>
    </w:p>
    <w:p w:rsidR="002C58B1" w:rsidRDefault="00276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Adresa: Bubenečská 284/12, 160 00 Praha 6</w:t>
      </w:r>
    </w:p>
    <w:p w:rsidR="002C58B1" w:rsidRDefault="00276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Více </w:t>
      </w:r>
      <w:proofErr w:type="spellStart"/>
      <w:r>
        <w:rPr>
          <w:b/>
          <w:sz w:val="24"/>
          <w:szCs w:val="24"/>
        </w:rPr>
        <w:t>info</w:t>
      </w:r>
      <w:proofErr w:type="spellEnd"/>
      <w:r>
        <w:rPr>
          <w:b/>
          <w:sz w:val="24"/>
          <w:szCs w:val="24"/>
        </w:rPr>
        <w:t xml:space="preserve"> na </w:t>
      </w:r>
      <w:hyperlink r:id="rId7">
        <w:r>
          <w:rPr>
            <w:b/>
            <w:color w:val="1155CC"/>
            <w:sz w:val="24"/>
            <w:szCs w:val="24"/>
            <w:u w:val="single"/>
          </w:rPr>
          <w:t>www.klinikadermatologie.cz</w:t>
        </w:r>
      </w:hyperlink>
    </w:p>
    <w:p w:rsidR="002C58B1" w:rsidRDefault="00276D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noProof/>
          <w:lang w:val="cs-CZ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123825</wp:posOffset>
            </wp:positionV>
            <wp:extent cx="5734050" cy="430530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0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58B1" w:rsidRDefault="002C58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sectPr w:rsidR="002C58B1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DD" w:rsidRDefault="00D826DD" w:rsidP="00F749BE">
      <w:pPr>
        <w:spacing w:line="240" w:lineRule="auto"/>
      </w:pPr>
      <w:r>
        <w:separator/>
      </w:r>
    </w:p>
  </w:endnote>
  <w:endnote w:type="continuationSeparator" w:id="0">
    <w:p w:rsidR="00D826DD" w:rsidRDefault="00D826DD" w:rsidP="00F74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BE" w:rsidRDefault="00F749BE">
    <w:pPr>
      <w:pStyle w:val="Zpat"/>
    </w:pPr>
    <w:r>
      <w:t xml:space="preserve">PREST MEDIA SERVICING, s. r. o., Pavlína Dvořáková, </w:t>
    </w:r>
    <w:hyperlink r:id="rId1" w:history="1">
      <w:r w:rsidRPr="000C6B19">
        <w:rPr>
          <w:rStyle w:val="Hypertextovodkaz"/>
        </w:rPr>
        <w:t>pavlina@prest.cz</w:t>
      </w:r>
    </w:hyperlink>
    <w:r>
      <w:t>, 603 882 748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DD" w:rsidRDefault="00D826DD" w:rsidP="00F749BE">
      <w:pPr>
        <w:spacing w:line="240" w:lineRule="auto"/>
      </w:pPr>
      <w:r>
        <w:separator/>
      </w:r>
    </w:p>
  </w:footnote>
  <w:footnote w:type="continuationSeparator" w:id="0">
    <w:p w:rsidR="00D826DD" w:rsidRDefault="00D826DD" w:rsidP="00F749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BE" w:rsidRPr="00F749BE" w:rsidRDefault="00F749BE" w:rsidP="00F749BE">
    <w:pPr>
      <w:pStyle w:val="Zhlav"/>
      <w:jc w:val="center"/>
      <w:rPr>
        <w:sz w:val="18"/>
      </w:rPr>
    </w:pPr>
    <w:r w:rsidRPr="00F749BE">
      <w:rPr>
        <w:sz w:val="20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B1"/>
    <w:rsid w:val="00132051"/>
    <w:rsid w:val="002736BB"/>
    <w:rsid w:val="00276D1D"/>
    <w:rsid w:val="002C58B1"/>
    <w:rsid w:val="00441602"/>
    <w:rsid w:val="00A2034C"/>
    <w:rsid w:val="00B50189"/>
    <w:rsid w:val="00B51DCF"/>
    <w:rsid w:val="00D826DD"/>
    <w:rsid w:val="00F3697C"/>
    <w:rsid w:val="00F749BE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8360"/>
  <w15:docId w15:val="{CB7C14CA-9FCD-9447-A43C-34CB0FAC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749B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9BE"/>
  </w:style>
  <w:style w:type="paragraph" w:styleId="Zpat">
    <w:name w:val="footer"/>
    <w:basedOn w:val="Normln"/>
    <w:link w:val="ZpatChar"/>
    <w:uiPriority w:val="99"/>
    <w:unhideWhenUsed/>
    <w:rsid w:val="00F749B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49BE"/>
  </w:style>
  <w:style w:type="character" w:styleId="Hypertextovodkaz">
    <w:name w:val="Hyperlink"/>
    <w:basedOn w:val="Standardnpsmoodstavce"/>
    <w:uiPriority w:val="99"/>
    <w:unhideWhenUsed/>
    <w:rsid w:val="00F74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://www.klinikadermatologi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aj.org/article/3cf414060f724ffc94a0d74fd61eb63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vlina@pre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Dell</cp:lastModifiedBy>
  <cp:revision>4</cp:revision>
  <dcterms:created xsi:type="dcterms:W3CDTF">2019-07-03T10:27:00Z</dcterms:created>
  <dcterms:modified xsi:type="dcterms:W3CDTF">2019-07-10T18:52:00Z</dcterms:modified>
</cp:coreProperties>
</file>